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exact"/>
      </w:pPr>
    </w:p>
    <w:p>
      <w:pPr>
        <w:spacing w:before="249" w:line="219" w:lineRule="auto"/>
        <w:ind w:left="266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8"/>
          <w:w w:val="98"/>
          <w:sz w:val="44"/>
          <w:szCs w:val="44"/>
        </w:rPr>
        <w:t>铜仁市社会科学界联合会</w:t>
      </w:r>
    </w:p>
    <w:p>
      <w:pPr>
        <w:spacing w:before="134" w:line="219" w:lineRule="auto"/>
        <w:ind w:left="159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5"/>
          <w:sz w:val="44"/>
          <w:szCs w:val="44"/>
        </w:rPr>
        <w:t>关于报送铜仁市社科智库成员的通知</w:t>
      </w:r>
    </w:p>
    <w:p>
      <w:pPr>
        <w:spacing w:line="323" w:lineRule="auto"/>
        <w:rPr>
          <w:rFonts w:ascii="Arial"/>
          <w:sz w:val="21"/>
        </w:rPr>
      </w:pPr>
    </w:p>
    <w:p>
      <w:pPr>
        <w:pStyle w:val="2"/>
        <w:spacing w:line="222" w:lineRule="auto"/>
      </w:pPr>
      <w:bookmarkStart w:id="0" w:name="_GoBack"/>
      <w:bookmarkEnd w:id="0"/>
      <w:r>
        <w:rPr>
          <w:rFonts w:hint="eastAsia"/>
          <w:b/>
          <w:bCs/>
          <w:spacing w:val="-21"/>
          <w:position w:val="14"/>
          <w:lang w:val="en-US" w:eastAsia="zh-CN"/>
        </w:rPr>
        <w:t>各部门、各二级学院：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为深入贯彻落实习近平总书记在哲学社会科学工作座谈会上的讲话精神，进一步发挥哲学社会科学人才围绕中心、咨政建言、服务发展的作用，根据《关于印发&lt;铜仁市“十四五”时期 哲学社会科学发展规划&gt;的通知》(铜党办发[2023]11号)中关于“加大青年学者培养扶持力度，加快推动社科后备人才成长成才”的工作要求，积极支持鼓励培养哲学社会科学青年学者及后备人才，遴选一批重点培养</w:t>
      </w:r>
      <w:r>
        <w:rPr>
          <w:rFonts w:hint="eastAsia" w:ascii="仿宋_GB2312" w:hAnsi="仿宋_GB2312" w:eastAsia="仿宋_GB2312" w:cs="仿宋_GB2312"/>
          <w:spacing w:val="0"/>
          <w:sz w:val="32"/>
          <w:szCs w:val="32"/>
          <w:lang w:val="en-US" w:eastAsia="zh-CN"/>
        </w:rPr>
        <w:t>对象，</w:t>
      </w:r>
      <w:r>
        <w:rPr>
          <w:rFonts w:hint="eastAsia" w:ascii="仿宋_GB2312" w:hAnsi="仿宋_GB2312" w:eastAsia="仿宋_GB2312" w:cs="仿宋_GB2312"/>
          <w:spacing w:val="0"/>
          <w:sz w:val="32"/>
          <w:szCs w:val="32"/>
        </w:rPr>
        <w:t>多渠道加大培养、交流力度，铜仁市社科联将建立铜仁市社科智库</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请</w:t>
      </w:r>
      <w:r>
        <w:rPr>
          <w:rFonts w:hint="eastAsia" w:ascii="仿宋_GB2312" w:hAnsi="仿宋_GB2312" w:eastAsia="仿宋_GB2312" w:cs="仿宋_GB2312"/>
          <w:spacing w:val="0"/>
          <w:sz w:val="32"/>
          <w:szCs w:val="32"/>
          <w:lang w:val="en-US" w:eastAsia="zh-CN"/>
        </w:rPr>
        <w:t>申报</w:t>
      </w:r>
      <w:r>
        <w:rPr>
          <w:rFonts w:hint="eastAsia" w:ascii="仿宋_GB2312" w:hAnsi="仿宋_GB2312" w:eastAsia="仿宋_GB2312" w:cs="仿宋_GB2312"/>
          <w:spacing w:val="0"/>
          <w:sz w:val="32"/>
          <w:szCs w:val="32"/>
        </w:rPr>
        <w:t>于2024年4月</w:t>
      </w:r>
      <w:r>
        <w:rPr>
          <w:rFonts w:hint="eastAsia" w:ascii="仿宋_GB2312" w:hAnsi="仿宋_GB2312" w:eastAsia="仿宋_GB2312" w:cs="仿宋_GB2312"/>
          <w:spacing w:val="0"/>
          <w:sz w:val="32"/>
          <w:szCs w:val="32"/>
          <w:lang w:val="en-US" w:eastAsia="zh-CN"/>
        </w:rPr>
        <w:t>28</w:t>
      </w:r>
      <w:r>
        <w:rPr>
          <w:rFonts w:hint="eastAsia" w:ascii="仿宋_GB2312" w:hAnsi="仿宋_GB2312" w:eastAsia="仿宋_GB2312" w:cs="仿宋_GB2312"/>
          <w:spacing w:val="0"/>
          <w:sz w:val="32"/>
          <w:szCs w:val="32"/>
        </w:rPr>
        <w:t>日1</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:00前将符合条件的人员推荐表纸字版</w:t>
      </w:r>
      <w:r>
        <w:rPr>
          <w:rFonts w:hint="eastAsia" w:ascii="仿宋_GB2312" w:hAnsi="仿宋_GB2312" w:eastAsia="仿宋_GB2312" w:cs="仿宋_GB2312"/>
          <w:spacing w:val="0"/>
          <w:sz w:val="32"/>
          <w:szCs w:val="32"/>
          <w:lang w:val="en-US" w:eastAsia="zh-CN"/>
        </w:rPr>
        <w:t>上交科研处曹韵丝老师处</w:t>
      </w:r>
      <w:r>
        <w:rPr>
          <w:rFonts w:hint="eastAsia" w:ascii="仿宋_GB2312" w:hAnsi="仿宋_GB2312" w:eastAsia="仿宋_GB2312" w:cs="仿宋_GB2312"/>
          <w:spacing w:val="0"/>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7"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34"/>
          <w:sz w:val="32"/>
          <w:szCs w:val="32"/>
        </w:rPr>
        <w:t>社科智库成员报送要求：</w:t>
      </w:r>
      <w:r>
        <w:rPr>
          <w:rFonts w:hint="eastAsia" w:ascii="仿宋_GB2312" w:hAnsi="仿宋_GB2312" w:eastAsia="仿宋_GB2312" w:cs="仿宋_GB2312"/>
          <w:spacing w:val="0"/>
          <w:sz w:val="32"/>
          <w:szCs w:val="32"/>
        </w:rPr>
        <w:t>1.各单位报送人员需为本单位在职 干部职工，在铜仁市域长期从事哲学社会科学领域相关工作(含应用研究、理论研究、决策咨询等)并取得一定成效。2.大学本科及以上学历。3.具有正常履行职责的身体条件，年龄一般不超过50周岁，对特别突出和紧缺的人才，可适当放宽年龄要求</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1"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附件：</w:t>
      </w:r>
      <w:r>
        <w:rPr>
          <w:rFonts w:hint="eastAsia" w:ascii="仿宋_GB2312" w:hAnsi="仿宋_GB2312" w:eastAsia="仿宋_GB2312" w:cs="仿宋_GB2312"/>
          <w:spacing w:val="-3"/>
          <w:sz w:val="32"/>
          <w:szCs w:val="32"/>
        </w:rPr>
        <w:t>铜仁市社科智库成员推荐表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p>
    <w:p>
      <w:pPr>
        <w:pStyle w:val="2"/>
        <w:spacing w:before="1" w:line="222" w:lineRule="auto"/>
        <w:jc w:val="right"/>
        <w:rPr>
          <w:rFonts w:hint="eastAsia"/>
          <w:spacing w:val="-1"/>
          <w:position w:val="15"/>
          <w:sz w:val="32"/>
          <w:szCs w:val="32"/>
          <w:lang w:val="en-US" w:eastAsia="zh-CN"/>
        </w:rPr>
      </w:pPr>
      <w:r>
        <w:rPr>
          <w:rFonts w:hint="eastAsia"/>
          <w:spacing w:val="-1"/>
          <w:position w:val="15"/>
          <w:sz w:val="32"/>
          <w:szCs w:val="32"/>
          <w:lang w:val="en-US" w:eastAsia="zh-CN"/>
        </w:rPr>
        <w:t>贵州工程职业学院科研处</w:t>
      </w:r>
    </w:p>
    <w:p>
      <w:pPr>
        <w:pStyle w:val="2"/>
        <w:spacing w:before="1" w:line="222" w:lineRule="auto"/>
        <w:jc w:val="center"/>
        <w:rPr>
          <w:rFonts w:hint="eastAsia" w:eastAsia="仿宋"/>
          <w:sz w:val="32"/>
          <w:szCs w:val="32"/>
          <w:lang w:val="en-US" w:eastAsia="zh-CN"/>
        </w:rPr>
        <w:sectPr>
          <w:footerReference r:id="rId5" w:type="default"/>
          <w:pgSz w:w="11900" w:h="16820"/>
          <w:pgMar w:top="1429" w:right="1475" w:bottom="400" w:left="1619" w:header="227" w:footer="0" w:gutter="0"/>
          <w:cols w:space="720" w:num="1"/>
        </w:sectPr>
      </w:pPr>
      <w:r>
        <w:rPr>
          <w:rFonts w:hint="eastAsia"/>
          <w:spacing w:val="-1"/>
          <w:position w:val="15"/>
          <w:sz w:val="32"/>
          <w:szCs w:val="32"/>
          <w:lang w:val="en-US" w:eastAsia="zh-CN"/>
        </w:rPr>
        <w:t xml:space="preserve">                                  </w:t>
      </w:r>
      <w:r>
        <w:rPr>
          <w:spacing w:val="39"/>
          <w:sz w:val="32"/>
          <w:szCs w:val="32"/>
        </w:rPr>
        <w:t>2024年4月18</w:t>
      </w:r>
      <w:r>
        <w:rPr>
          <w:rFonts w:hint="eastAsia"/>
          <w:spacing w:val="39"/>
          <w:sz w:val="32"/>
          <w:szCs w:val="32"/>
          <w:lang w:val="en-US" w:eastAsia="zh-CN"/>
        </w:rPr>
        <w:t>日</w:t>
      </w:r>
    </w:p>
    <w:p>
      <w:pPr>
        <w:spacing w:before="143" w:line="219" w:lineRule="auto"/>
        <w:ind w:left="4831"/>
        <w:rPr>
          <w:rFonts w:ascii="宋体" w:hAnsi="宋体" w:eastAsia="宋体" w:cs="宋体"/>
          <w:sz w:val="44"/>
          <w:szCs w:val="44"/>
        </w:rPr>
      </w:pPr>
      <w:r>
        <w:rPr>
          <w:rFonts w:ascii="宋体" w:hAnsi="宋体" w:eastAsia="宋体" w:cs="宋体"/>
          <w:b/>
          <w:bCs/>
          <w:spacing w:val="-8"/>
          <w:sz w:val="44"/>
          <w:szCs w:val="44"/>
        </w:rPr>
        <w:t>铜仁市社科智库成员推荐表</w:t>
      </w:r>
    </w:p>
    <w:p>
      <w:pPr>
        <w:spacing w:line="263" w:lineRule="auto"/>
        <w:rPr>
          <w:rFonts w:ascii="Arial"/>
          <w:sz w:val="21"/>
        </w:rPr>
      </w:pPr>
    </w:p>
    <w:p>
      <w:pPr>
        <w:pStyle w:val="2"/>
        <w:spacing w:before="91" w:line="230" w:lineRule="auto"/>
        <w:ind w:left="4599"/>
        <w:rPr>
          <w:sz w:val="23"/>
          <w:szCs w:val="23"/>
        </w:rPr>
      </w:pPr>
      <w:r>
        <w:pict>
          <v:shape id="_x0000_s1026" o:spid="_x0000_s1026" o:spt="202" type="#_x0000_t202" style="position:absolute;left:0pt;margin-left:11.9pt;margin-top:4pt;height:18.85pt;width:113.65pt;z-index:251659264;mso-width-relative:page;mso-height-relative:page;" filled="f" stroked="f" coordsize="21600,21600">
            <v:path/>
            <v:fill on="f" focussize="0,0"/>
            <v:stroke on="f"/>
            <v:imagedata o:title=""/>
            <o:lock v:ext="edit" aspectratio="f"/>
            <v:textbox inset="0mm,0mm,0mm,0mm">
              <w:txbxContent>
                <w:p>
                  <w:pPr>
                    <w:spacing w:before="19" w:line="222" w:lineRule="auto"/>
                    <w:ind w:left="20"/>
                    <w:rPr>
                      <w:rFonts w:ascii="黑体" w:hAnsi="黑体" w:eastAsia="黑体" w:cs="黑体"/>
                      <w:sz w:val="28"/>
                      <w:szCs w:val="28"/>
                    </w:rPr>
                  </w:pPr>
                  <w:r>
                    <w:rPr>
                      <w:rFonts w:ascii="黑体" w:hAnsi="黑体" w:eastAsia="黑体" w:cs="黑体"/>
                      <w:b/>
                      <w:bCs/>
                      <w:spacing w:val="11"/>
                      <w:sz w:val="28"/>
                      <w:szCs w:val="28"/>
                    </w:rPr>
                    <w:t>填报单位(公章):</w:t>
                  </w:r>
                </w:p>
              </w:txbxContent>
            </v:textbox>
          </v:shape>
        </w:pict>
      </w:r>
      <w:r>
        <w:rPr>
          <w:rFonts w:ascii="黑体" w:hAnsi="黑体" w:eastAsia="黑体" w:cs="黑体"/>
          <w:b/>
          <w:bCs/>
          <w:spacing w:val="-22"/>
          <w:sz w:val="28"/>
          <w:szCs w:val="28"/>
        </w:rPr>
        <w:t>填报人：</w:t>
      </w:r>
      <w:r>
        <w:rPr>
          <w:rFonts w:ascii="黑体" w:hAnsi="黑体" w:eastAsia="黑体" w:cs="黑体"/>
          <w:spacing w:val="-22"/>
          <w:sz w:val="28"/>
          <w:szCs w:val="28"/>
        </w:rPr>
        <w:t xml:space="preserve">               联系电话</w:t>
      </w:r>
      <w:r>
        <w:rPr>
          <w:rFonts w:ascii="黑体" w:hAnsi="黑体" w:eastAsia="黑体" w:cs="黑体"/>
          <w:spacing w:val="-23"/>
          <w:sz w:val="28"/>
          <w:szCs w:val="28"/>
        </w:rPr>
        <w:t xml:space="preserve">：              填报时间：      </w:t>
      </w:r>
      <w:r>
        <w:rPr>
          <w:spacing w:val="-23"/>
          <w:sz w:val="23"/>
          <w:szCs w:val="23"/>
        </w:rPr>
        <w:t>年    月    日</w:t>
      </w:r>
    </w:p>
    <w:p>
      <w:pPr>
        <w:spacing w:before="157"/>
      </w:pPr>
    </w:p>
    <w:tbl>
      <w:tblPr>
        <w:tblStyle w:val="6"/>
        <w:tblW w:w="14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869"/>
        <w:gridCol w:w="869"/>
        <w:gridCol w:w="1559"/>
        <w:gridCol w:w="1199"/>
        <w:gridCol w:w="1119"/>
        <w:gridCol w:w="1909"/>
        <w:gridCol w:w="1229"/>
        <w:gridCol w:w="1529"/>
        <w:gridCol w:w="3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924" w:type="dxa"/>
            <w:vAlign w:val="top"/>
          </w:tcPr>
          <w:p>
            <w:pPr>
              <w:spacing w:before="299" w:line="221" w:lineRule="auto"/>
              <w:ind w:left="114"/>
              <w:rPr>
                <w:rFonts w:ascii="宋体" w:hAnsi="宋体" w:eastAsia="宋体" w:cs="宋体"/>
                <w:sz w:val="32"/>
                <w:szCs w:val="32"/>
              </w:rPr>
            </w:pPr>
            <w:r>
              <w:rPr>
                <w:rFonts w:ascii="宋体" w:hAnsi="宋体" w:eastAsia="宋体" w:cs="宋体"/>
                <w:spacing w:val="9"/>
                <w:sz w:val="32"/>
                <w:szCs w:val="32"/>
              </w:rPr>
              <w:t>序号</w:t>
            </w:r>
          </w:p>
        </w:tc>
        <w:tc>
          <w:tcPr>
            <w:tcW w:w="869" w:type="dxa"/>
            <w:vAlign w:val="top"/>
          </w:tcPr>
          <w:p>
            <w:pPr>
              <w:spacing w:before="298" w:line="219" w:lineRule="auto"/>
              <w:ind w:left="100"/>
              <w:rPr>
                <w:rFonts w:ascii="宋体" w:hAnsi="宋体" w:eastAsia="宋体" w:cs="宋体"/>
                <w:sz w:val="32"/>
                <w:szCs w:val="32"/>
              </w:rPr>
            </w:pPr>
            <w:r>
              <w:rPr>
                <w:rFonts w:ascii="宋体" w:hAnsi="宋体" w:eastAsia="宋体" w:cs="宋体"/>
                <w:spacing w:val="20"/>
                <w:sz w:val="32"/>
                <w:szCs w:val="32"/>
              </w:rPr>
              <w:t>姓名</w:t>
            </w:r>
          </w:p>
        </w:tc>
        <w:tc>
          <w:tcPr>
            <w:tcW w:w="869" w:type="dxa"/>
            <w:vAlign w:val="top"/>
          </w:tcPr>
          <w:p>
            <w:pPr>
              <w:spacing w:before="299" w:line="220" w:lineRule="auto"/>
              <w:ind w:left="122"/>
              <w:rPr>
                <w:rFonts w:ascii="宋体" w:hAnsi="宋体" w:eastAsia="宋体" w:cs="宋体"/>
                <w:sz w:val="32"/>
                <w:szCs w:val="32"/>
              </w:rPr>
            </w:pPr>
            <w:r>
              <w:rPr>
                <w:rFonts w:ascii="宋体" w:hAnsi="宋体" w:eastAsia="宋体" w:cs="宋体"/>
                <w:spacing w:val="13"/>
                <w:sz w:val="32"/>
                <w:szCs w:val="32"/>
              </w:rPr>
              <w:t>性别</w:t>
            </w:r>
          </w:p>
        </w:tc>
        <w:tc>
          <w:tcPr>
            <w:tcW w:w="1559" w:type="dxa"/>
            <w:vAlign w:val="top"/>
          </w:tcPr>
          <w:p>
            <w:pPr>
              <w:spacing w:before="298" w:line="219" w:lineRule="auto"/>
              <w:ind w:left="152"/>
              <w:rPr>
                <w:rFonts w:ascii="宋体" w:hAnsi="宋体" w:eastAsia="宋体" w:cs="宋体"/>
                <w:sz w:val="32"/>
                <w:szCs w:val="32"/>
              </w:rPr>
            </w:pPr>
            <w:r>
              <w:rPr>
                <w:rFonts w:ascii="宋体" w:hAnsi="宋体" w:eastAsia="宋体" w:cs="宋体"/>
                <w:spacing w:val="16"/>
                <w:sz w:val="32"/>
                <w:szCs w:val="32"/>
              </w:rPr>
              <w:t>出生年月</w:t>
            </w:r>
          </w:p>
        </w:tc>
        <w:tc>
          <w:tcPr>
            <w:tcW w:w="1199" w:type="dxa"/>
            <w:vAlign w:val="top"/>
          </w:tcPr>
          <w:p>
            <w:pPr>
              <w:spacing w:before="299" w:line="221" w:lineRule="auto"/>
              <w:ind w:left="293"/>
              <w:rPr>
                <w:rFonts w:ascii="宋体" w:hAnsi="宋体" w:eastAsia="宋体" w:cs="宋体"/>
                <w:sz w:val="32"/>
                <w:szCs w:val="32"/>
              </w:rPr>
            </w:pPr>
            <w:r>
              <w:rPr>
                <w:rFonts w:ascii="宋体" w:hAnsi="宋体" w:eastAsia="宋体" w:cs="宋体"/>
                <w:spacing w:val="10"/>
                <w:sz w:val="32"/>
                <w:szCs w:val="32"/>
              </w:rPr>
              <w:t>学历</w:t>
            </w:r>
          </w:p>
        </w:tc>
        <w:tc>
          <w:tcPr>
            <w:tcW w:w="1119" w:type="dxa"/>
            <w:vAlign w:val="top"/>
          </w:tcPr>
          <w:p>
            <w:pPr>
              <w:spacing w:before="85" w:line="233" w:lineRule="auto"/>
              <w:ind w:left="239" w:right="211"/>
              <w:rPr>
                <w:rFonts w:ascii="宋体" w:hAnsi="宋体" w:eastAsia="宋体" w:cs="宋体"/>
                <w:sz w:val="32"/>
                <w:szCs w:val="32"/>
              </w:rPr>
            </w:pPr>
            <w:r>
              <w:rPr>
                <w:rFonts w:ascii="宋体" w:hAnsi="宋体" w:eastAsia="宋体" w:cs="宋体"/>
                <w:b/>
                <w:bCs/>
                <w:spacing w:val="5"/>
                <w:sz w:val="32"/>
                <w:szCs w:val="32"/>
              </w:rPr>
              <w:t>政治</w:t>
            </w:r>
            <w:r>
              <w:rPr>
                <w:rFonts w:ascii="宋体" w:hAnsi="宋体" w:eastAsia="宋体" w:cs="宋体"/>
                <w:sz w:val="32"/>
                <w:szCs w:val="32"/>
              </w:rPr>
              <w:t xml:space="preserve"> </w:t>
            </w:r>
            <w:r>
              <w:rPr>
                <w:rFonts w:ascii="宋体" w:hAnsi="宋体" w:eastAsia="宋体" w:cs="宋体"/>
                <w:b/>
                <w:bCs/>
                <w:spacing w:val="-7"/>
                <w:sz w:val="32"/>
                <w:szCs w:val="32"/>
              </w:rPr>
              <w:t>面貌</w:t>
            </w:r>
          </w:p>
        </w:tc>
        <w:tc>
          <w:tcPr>
            <w:tcW w:w="1909" w:type="dxa"/>
            <w:vAlign w:val="top"/>
          </w:tcPr>
          <w:p>
            <w:pPr>
              <w:spacing w:before="95" w:line="230" w:lineRule="auto"/>
              <w:ind w:left="629" w:right="140" w:hanging="479"/>
              <w:rPr>
                <w:rFonts w:ascii="宋体" w:hAnsi="宋体" w:eastAsia="宋体" w:cs="宋体"/>
                <w:sz w:val="32"/>
                <w:szCs w:val="32"/>
              </w:rPr>
            </w:pPr>
            <w:r>
              <w:rPr>
                <w:rFonts w:ascii="宋体" w:hAnsi="宋体" w:eastAsia="宋体" w:cs="宋体"/>
                <w:b/>
                <w:bCs/>
                <w:spacing w:val="-2"/>
                <w:sz w:val="32"/>
                <w:szCs w:val="32"/>
              </w:rPr>
              <w:t>工作单位及</w:t>
            </w:r>
            <w:r>
              <w:rPr>
                <w:rFonts w:ascii="宋体" w:hAnsi="宋体" w:eastAsia="宋体" w:cs="宋体"/>
                <w:sz w:val="32"/>
                <w:szCs w:val="32"/>
              </w:rPr>
              <w:t xml:space="preserve"> </w:t>
            </w:r>
            <w:r>
              <w:rPr>
                <w:rFonts w:ascii="宋体" w:hAnsi="宋体" w:eastAsia="宋体" w:cs="宋体"/>
                <w:b/>
                <w:bCs/>
                <w:spacing w:val="-7"/>
                <w:sz w:val="32"/>
                <w:szCs w:val="32"/>
              </w:rPr>
              <w:t>职务</w:t>
            </w:r>
          </w:p>
        </w:tc>
        <w:tc>
          <w:tcPr>
            <w:tcW w:w="1229" w:type="dxa"/>
            <w:vAlign w:val="top"/>
          </w:tcPr>
          <w:p>
            <w:pPr>
              <w:spacing w:before="302" w:line="221" w:lineRule="auto"/>
              <w:ind w:left="287"/>
              <w:rPr>
                <w:rFonts w:ascii="宋体" w:hAnsi="宋体" w:eastAsia="宋体" w:cs="宋体"/>
                <w:sz w:val="32"/>
                <w:szCs w:val="32"/>
              </w:rPr>
            </w:pPr>
            <w:r>
              <w:rPr>
                <w:rFonts w:ascii="宋体" w:hAnsi="宋体" w:eastAsia="宋体" w:cs="宋体"/>
                <w:spacing w:val="8"/>
                <w:sz w:val="32"/>
                <w:szCs w:val="32"/>
              </w:rPr>
              <w:t>职称</w:t>
            </w:r>
          </w:p>
        </w:tc>
        <w:tc>
          <w:tcPr>
            <w:tcW w:w="1529" w:type="dxa"/>
            <w:vAlign w:val="top"/>
          </w:tcPr>
          <w:p>
            <w:pPr>
              <w:spacing w:before="297" w:line="221" w:lineRule="auto"/>
              <w:ind w:left="142"/>
              <w:rPr>
                <w:rFonts w:ascii="宋体" w:hAnsi="宋体" w:eastAsia="宋体" w:cs="宋体"/>
                <w:sz w:val="32"/>
                <w:szCs w:val="32"/>
              </w:rPr>
            </w:pPr>
            <w:r>
              <w:rPr>
                <w:rFonts w:ascii="宋体" w:hAnsi="宋体" w:eastAsia="宋体" w:cs="宋体"/>
                <w:b/>
                <w:bCs/>
                <w:spacing w:val="-6"/>
                <w:sz w:val="32"/>
                <w:szCs w:val="32"/>
              </w:rPr>
              <w:t>联系电话</w:t>
            </w:r>
          </w:p>
        </w:tc>
        <w:tc>
          <w:tcPr>
            <w:tcW w:w="3723" w:type="dxa"/>
            <w:vAlign w:val="top"/>
          </w:tcPr>
          <w:p>
            <w:pPr>
              <w:spacing w:before="293" w:line="219" w:lineRule="auto"/>
              <w:ind w:left="923"/>
              <w:rPr>
                <w:rFonts w:ascii="宋体" w:hAnsi="宋体" w:eastAsia="宋体" w:cs="宋体"/>
                <w:sz w:val="32"/>
                <w:szCs w:val="32"/>
              </w:rPr>
            </w:pPr>
            <w:r>
              <w:rPr>
                <w:rFonts w:ascii="宋体" w:hAnsi="宋体" w:eastAsia="宋体" w:cs="宋体"/>
                <w:b/>
                <w:bCs/>
                <w:spacing w:val="-5"/>
                <w:sz w:val="32"/>
                <w:szCs w:val="32"/>
              </w:rPr>
              <w:t>近5年来事迹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924" w:type="dxa"/>
            <w:vAlign w:val="top"/>
          </w:tcPr>
          <w:p>
            <w:pPr>
              <w:pStyle w:val="7"/>
            </w:pPr>
          </w:p>
        </w:tc>
        <w:tc>
          <w:tcPr>
            <w:tcW w:w="869" w:type="dxa"/>
            <w:vAlign w:val="top"/>
          </w:tcPr>
          <w:p>
            <w:pPr>
              <w:pStyle w:val="7"/>
            </w:pPr>
          </w:p>
        </w:tc>
        <w:tc>
          <w:tcPr>
            <w:tcW w:w="869" w:type="dxa"/>
            <w:vAlign w:val="top"/>
          </w:tcPr>
          <w:p>
            <w:pPr>
              <w:pStyle w:val="7"/>
            </w:pPr>
          </w:p>
        </w:tc>
        <w:tc>
          <w:tcPr>
            <w:tcW w:w="1559" w:type="dxa"/>
            <w:vAlign w:val="top"/>
          </w:tcPr>
          <w:p>
            <w:pPr>
              <w:pStyle w:val="7"/>
            </w:pPr>
          </w:p>
        </w:tc>
        <w:tc>
          <w:tcPr>
            <w:tcW w:w="1199" w:type="dxa"/>
            <w:vAlign w:val="top"/>
          </w:tcPr>
          <w:p>
            <w:pPr>
              <w:pStyle w:val="7"/>
            </w:pPr>
          </w:p>
        </w:tc>
        <w:tc>
          <w:tcPr>
            <w:tcW w:w="1119" w:type="dxa"/>
            <w:vAlign w:val="top"/>
          </w:tcPr>
          <w:p>
            <w:pPr>
              <w:pStyle w:val="7"/>
            </w:pPr>
          </w:p>
        </w:tc>
        <w:tc>
          <w:tcPr>
            <w:tcW w:w="1909" w:type="dxa"/>
            <w:vAlign w:val="top"/>
          </w:tcPr>
          <w:p>
            <w:pPr>
              <w:pStyle w:val="7"/>
            </w:pPr>
          </w:p>
        </w:tc>
        <w:tc>
          <w:tcPr>
            <w:tcW w:w="1229" w:type="dxa"/>
            <w:vAlign w:val="top"/>
          </w:tcPr>
          <w:p>
            <w:pPr>
              <w:pStyle w:val="7"/>
            </w:pPr>
          </w:p>
        </w:tc>
        <w:tc>
          <w:tcPr>
            <w:tcW w:w="1529" w:type="dxa"/>
            <w:vAlign w:val="top"/>
          </w:tcPr>
          <w:p>
            <w:pPr>
              <w:pStyle w:val="7"/>
            </w:pPr>
          </w:p>
        </w:tc>
        <w:tc>
          <w:tcPr>
            <w:tcW w:w="3723"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1" w:hRule="atLeast"/>
        </w:trPr>
        <w:tc>
          <w:tcPr>
            <w:tcW w:w="924" w:type="dxa"/>
            <w:vAlign w:val="top"/>
          </w:tcPr>
          <w:p>
            <w:pPr>
              <w:pStyle w:val="7"/>
            </w:pPr>
          </w:p>
        </w:tc>
        <w:tc>
          <w:tcPr>
            <w:tcW w:w="869" w:type="dxa"/>
            <w:vAlign w:val="top"/>
          </w:tcPr>
          <w:p>
            <w:pPr>
              <w:pStyle w:val="7"/>
            </w:pPr>
          </w:p>
        </w:tc>
        <w:tc>
          <w:tcPr>
            <w:tcW w:w="869" w:type="dxa"/>
            <w:vAlign w:val="top"/>
          </w:tcPr>
          <w:p>
            <w:pPr>
              <w:pStyle w:val="7"/>
            </w:pPr>
          </w:p>
        </w:tc>
        <w:tc>
          <w:tcPr>
            <w:tcW w:w="1559" w:type="dxa"/>
            <w:vAlign w:val="top"/>
          </w:tcPr>
          <w:p>
            <w:pPr>
              <w:pStyle w:val="7"/>
            </w:pPr>
          </w:p>
        </w:tc>
        <w:tc>
          <w:tcPr>
            <w:tcW w:w="1199" w:type="dxa"/>
            <w:vAlign w:val="top"/>
          </w:tcPr>
          <w:p>
            <w:pPr>
              <w:pStyle w:val="7"/>
            </w:pPr>
          </w:p>
        </w:tc>
        <w:tc>
          <w:tcPr>
            <w:tcW w:w="1119" w:type="dxa"/>
            <w:vAlign w:val="top"/>
          </w:tcPr>
          <w:p>
            <w:pPr>
              <w:pStyle w:val="7"/>
            </w:pPr>
          </w:p>
        </w:tc>
        <w:tc>
          <w:tcPr>
            <w:tcW w:w="1909" w:type="dxa"/>
            <w:vAlign w:val="top"/>
          </w:tcPr>
          <w:p>
            <w:pPr>
              <w:pStyle w:val="7"/>
            </w:pPr>
          </w:p>
        </w:tc>
        <w:tc>
          <w:tcPr>
            <w:tcW w:w="1229" w:type="dxa"/>
            <w:vAlign w:val="top"/>
          </w:tcPr>
          <w:p>
            <w:pPr>
              <w:pStyle w:val="7"/>
            </w:pPr>
          </w:p>
        </w:tc>
        <w:tc>
          <w:tcPr>
            <w:tcW w:w="1529" w:type="dxa"/>
            <w:vAlign w:val="top"/>
          </w:tcPr>
          <w:p>
            <w:pPr>
              <w:pStyle w:val="7"/>
            </w:pPr>
          </w:p>
        </w:tc>
        <w:tc>
          <w:tcPr>
            <w:tcW w:w="3723" w:type="dxa"/>
            <w:vAlign w:val="top"/>
          </w:tcPr>
          <w:p>
            <w:pPr>
              <w:pStyle w:val="7"/>
            </w:pPr>
          </w:p>
        </w:tc>
      </w:tr>
    </w:tbl>
    <w:p>
      <w:pPr>
        <w:rPr>
          <w:rFonts w:ascii="Arial"/>
          <w:sz w:val="21"/>
        </w:rPr>
      </w:pPr>
    </w:p>
    <w:p>
      <w:pPr>
        <w:rPr>
          <w:rFonts w:ascii="Arial" w:hAnsi="Arial" w:eastAsia="Arial" w:cs="Arial"/>
          <w:sz w:val="21"/>
          <w:szCs w:val="21"/>
        </w:rPr>
        <w:sectPr>
          <w:footerReference r:id="rId6" w:type="default"/>
          <w:pgSz w:w="16820" w:h="11900"/>
          <w:pgMar w:top="1011" w:right="834" w:bottom="400" w:left="1045" w:header="0" w:footer="0" w:gutter="0"/>
          <w:cols w:space="720" w:num="1"/>
        </w:sectPr>
      </w:pPr>
    </w:p>
    <w:p>
      <w:pPr>
        <w:bidi w:val="0"/>
        <w:rPr>
          <w:rFonts w:ascii="Arial" w:hAnsi="Arial" w:eastAsia="Arial" w:cs="Arial"/>
          <w:snapToGrid w:val="0"/>
          <w:color w:val="000000"/>
          <w:kern w:val="0"/>
          <w:sz w:val="21"/>
          <w:szCs w:val="21"/>
          <w:lang w:val="en-US" w:eastAsia="en-US" w:bidi="ar-SA"/>
        </w:rPr>
      </w:pPr>
    </w:p>
    <w:p>
      <w:pPr>
        <w:rPr>
          <w:rFonts w:hint="eastAsia" w:eastAsia="宋体"/>
          <w:lang w:val="en-US" w:eastAsia="zh-CN"/>
        </w:rPr>
      </w:pPr>
      <w:r>
        <w:rPr>
          <w:rFonts w:hint="eastAsia" w:eastAsia="宋体"/>
          <w:lang w:val="en-US" w:eastAsia="zh-CN"/>
        </w:rPr>
        <w:tab/>
      </w:r>
    </w:p>
    <w:sectPr>
      <w:headerReference r:id="rId7" w:type="default"/>
      <w:pgSz w:w="11900" w:h="1682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EwMzgzMjkwZmFjNjM2NGUyZjE5ZDdlMjI3ZTkwNTkifQ=="/>
    <w:docVar w:name="KSO_WPS_MARK_KEY" w:val="6eae976e-1fd5-4559-be55-da1d408a169f"/>
  </w:docVars>
  <w:rsids>
    <w:rsidRoot w:val="00000000"/>
    <w:rsid w:val="131A1967"/>
    <w:rsid w:val="70417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2024-04-25T10:03:00Z</dcterms:created>
  <dc:creator>Administrator</dc:creator>
  <cp:lastModifiedBy>%天蝎座%</cp:lastModifiedBy>
  <dcterms:modified xsi:type="dcterms:W3CDTF">2024-04-25T02:16:51Z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2024-04-25T10:03:29Z</vt:filetime>
  </property>
  <property fmtid="{D5CDD505-2E9C-101B-9397-08002B2CF9AE}" pid="4" name="UsrData">
    <vt:lpwstr>6629b9eecf92d3001f6ef304wl</vt:lpwstr>
  </property>
  <property fmtid="{D5CDD505-2E9C-101B-9397-08002B2CF9AE}" pid="5" name="KSOProductBuildVer">
    <vt:lpwstr>2052-11.1.0.14309</vt:lpwstr>
  </property>
  <property fmtid="{D5CDD505-2E9C-101B-9397-08002B2CF9AE}" pid="6" name="ICV">
    <vt:lpwstr>CBD536B1F4EF4E1896A76B72F6A5C003_12</vt:lpwstr>
  </property>
</Properties>
</file>